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44" w:rsidRPr="00F17317" w:rsidRDefault="009A1B44" w:rsidP="00B540E5">
      <w:pPr>
        <w:pStyle w:val="Sansinterligne"/>
        <w:pBdr>
          <w:top w:val="single" w:sz="4" w:space="1" w:color="auto"/>
          <w:left w:val="single" w:sz="4" w:space="4" w:color="auto"/>
          <w:bottom w:val="single" w:sz="4" w:space="1" w:color="auto"/>
          <w:right w:val="single" w:sz="4" w:space="4" w:color="auto"/>
        </w:pBdr>
        <w:shd w:val="clear" w:color="auto" w:fill="0070C0"/>
        <w:spacing w:before="180"/>
        <w:jc w:val="center"/>
        <w:rPr>
          <w:rFonts w:ascii="Franklin Gothic Medium" w:hAnsi="Franklin Gothic Medium"/>
          <w:color w:val="FFFFFF"/>
          <w:sz w:val="32"/>
          <w:szCs w:val="32"/>
          <w:lang w:val="fr-FR"/>
        </w:rPr>
      </w:pPr>
      <w:bookmarkStart w:id="0" w:name="_GoBack"/>
      <w:bookmarkEnd w:id="0"/>
      <w:r>
        <w:rPr>
          <w:rFonts w:ascii="Franklin Gothic Medium" w:hAnsi="Franklin Gothic Medium"/>
          <w:color w:val="FFFFFF"/>
          <w:sz w:val="32"/>
          <w:szCs w:val="32"/>
          <w:lang w:val="fr-FR"/>
        </w:rPr>
        <w:t>FORMATION</w:t>
      </w:r>
      <w:r w:rsidR="006E068B">
        <w:rPr>
          <w:rFonts w:ascii="Franklin Gothic Medium" w:hAnsi="Franklin Gothic Medium"/>
          <w:color w:val="FFFFFF"/>
          <w:sz w:val="32"/>
          <w:szCs w:val="32"/>
          <w:lang w:val="fr-FR"/>
        </w:rPr>
        <w:t xml:space="preserve"> SCOLOR</w:t>
      </w:r>
      <w:r>
        <w:rPr>
          <w:rFonts w:ascii="Franklin Gothic Medium" w:hAnsi="Franklin Gothic Medium"/>
          <w:color w:val="FFFFFF"/>
          <w:sz w:val="32"/>
          <w:szCs w:val="32"/>
          <w:lang w:val="fr-FR"/>
        </w:rPr>
        <w:t xml:space="preserve"> </w:t>
      </w:r>
      <w:r w:rsidR="006E068B">
        <w:rPr>
          <w:rFonts w:ascii="Franklin Gothic Medium" w:hAnsi="Franklin Gothic Medium"/>
          <w:color w:val="FFFFFF"/>
          <w:sz w:val="32"/>
          <w:szCs w:val="32"/>
          <w:lang w:val="fr-FR"/>
        </w:rPr>
        <w:t xml:space="preserve"> (Système de coaching des organisations en loisir rural)</w:t>
      </w:r>
    </w:p>
    <w:p w:rsidR="009A1B44" w:rsidRPr="00C044A2" w:rsidRDefault="009A1B44" w:rsidP="00B540E5">
      <w:pPr>
        <w:spacing w:after="0"/>
        <w:rPr>
          <w:sz w:val="16"/>
          <w:szCs w:val="16"/>
          <w:lang w:val="fr-FR"/>
        </w:rPr>
      </w:pPr>
    </w:p>
    <w:p w:rsidR="009A1B44" w:rsidRPr="00F17317" w:rsidRDefault="00A971B3" w:rsidP="00B540E5">
      <w:pPr>
        <w:pStyle w:val="Sansinterligne"/>
        <w:pBdr>
          <w:top w:val="single" w:sz="4" w:space="1" w:color="auto"/>
          <w:left w:val="single" w:sz="4" w:space="4" w:color="auto"/>
          <w:bottom w:val="single" w:sz="4" w:space="1" w:color="auto"/>
          <w:right w:val="single" w:sz="4" w:space="4" w:color="auto"/>
        </w:pBdr>
        <w:shd w:val="clear" w:color="auto" w:fill="C7875F"/>
        <w:jc w:val="center"/>
        <w:rPr>
          <w:rFonts w:ascii="Franklin Gothic Medium" w:hAnsi="Franklin Gothic Medium"/>
          <w:color w:val="FFFFFF"/>
          <w:sz w:val="32"/>
          <w:szCs w:val="32"/>
          <w:lang w:val="fr-FR"/>
        </w:rPr>
      </w:pPr>
      <w:r>
        <w:rPr>
          <w:rFonts w:ascii="Franklin Gothic Medium" w:hAnsi="Franklin Gothic Medium"/>
          <w:color w:val="FFFFFF"/>
          <w:sz w:val="32"/>
          <w:szCs w:val="32"/>
          <w:lang w:val="fr-FR"/>
        </w:rPr>
        <w:t>INTER</w:t>
      </w:r>
      <w:r w:rsidR="00E07654">
        <w:rPr>
          <w:rFonts w:ascii="Franklin Gothic Medium" w:hAnsi="Franklin Gothic Medium"/>
          <w:color w:val="FFFFFF"/>
          <w:sz w:val="32"/>
          <w:szCs w:val="32"/>
          <w:lang w:val="fr-FR"/>
        </w:rPr>
        <w:t>A</w:t>
      </w:r>
      <w:r w:rsidR="00620745">
        <w:rPr>
          <w:rFonts w:ascii="Franklin Gothic Medium" w:hAnsi="Franklin Gothic Medium"/>
          <w:color w:val="FFFFFF"/>
          <w:sz w:val="32"/>
          <w:szCs w:val="32"/>
          <w:lang w:val="fr-FR"/>
        </w:rPr>
        <w:t>C</w:t>
      </w:r>
      <w:r>
        <w:rPr>
          <w:rFonts w:ascii="Franklin Gothic Medium" w:hAnsi="Franklin Gothic Medium"/>
          <w:color w:val="FFFFFF"/>
          <w:sz w:val="32"/>
          <w:szCs w:val="32"/>
          <w:lang w:val="fr-FR"/>
        </w:rPr>
        <w:t xml:space="preserve">TIONS </w:t>
      </w:r>
      <w:r w:rsidR="00E07654">
        <w:rPr>
          <w:rFonts w:ascii="Franklin Gothic Medium" w:hAnsi="Franklin Gothic Medium"/>
          <w:color w:val="FFFFFF"/>
          <w:sz w:val="32"/>
          <w:szCs w:val="32"/>
          <w:lang w:val="fr-FR"/>
        </w:rPr>
        <w:t>AVEC LES ÉLUS</w:t>
      </w:r>
      <w:r w:rsidR="00620745">
        <w:rPr>
          <w:rFonts w:ascii="Franklin Gothic Medium" w:hAnsi="Franklin Gothic Medium"/>
          <w:color w:val="FFFFFF"/>
          <w:sz w:val="32"/>
          <w:szCs w:val="32"/>
          <w:lang w:val="fr-FR"/>
        </w:rPr>
        <w:t xml:space="preserve"> AU BÉNÉFICE DES CITOYENS</w:t>
      </w:r>
    </w:p>
    <w:p w:rsidR="00B540E5" w:rsidRPr="00B540E5" w:rsidRDefault="00B540E5" w:rsidP="00B540E5">
      <w:pPr>
        <w:spacing w:after="0"/>
        <w:jc w:val="both"/>
        <w:rPr>
          <w:rFonts w:ascii="Franklin Gothic Medium" w:hAnsi="Franklin Gothic Medium"/>
          <w:color w:val="171717"/>
          <w:sz w:val="16"/>
          <w:szCs w:val="16"/>
          <w:lang w:val="fr-FR"/>
        </w:rPr>
      </w:pPr>
    </w:p>
    <w:p w:rsidR="007270DB" w:rsidRPr="007270DB" w:rsidRDefault="007270DB" w:rsidP="007270DB">
      <w:pPr>
        <w:spacing w:after="0" w:line="240" w:lineRule="auto"/>
        <w:rPr>
          <w:rFonts w:ascii="Franklin Gothic Medium" w:hAnsi="Franklin Gothic Medium"/>
          <w:b/>
          <w:i/>
          <w:bdr w:val="single" w:sz="4" w:space="0" w:color="auto"/>
          <w:lang w:val="fr-FR"/>
        </w:rPr>
      </w:pPr>
      <w:r w:rsidRPr="007270DB">
        <w:rPr>
          <w:rFonts w:ascii="Franklin Gothic Medium" w:hAnsi="Franklin Gothic Medium"/>
          <w:b/>
          <w:i/>
          <w:highlight w:val="lightGray"/>
          <w:bdr w:val="single" w:sz="4" w:space="0" w:color="auto"/>
          <w:lang w:val="fr-FR"/>
        </w:rPr>
        <w:t>Date limite d’inscription :</w:t>
      </w:r>
      <w:r w:rsidR="00620745">
        <w:rPr>
          <w:rFonts w:ascii="Franklin Gothic Medium" w:hAnsi="Franklin Gothic Medium"/>
          <w:b/>
          <w:i/>
          <w:highlight w:val="lightGray"/>
          <w:bdr w:val="single" w:sz="4" w:space="0" w:color="auto"/>
          <w:lang w:val="fr-FR"/>
        </w:rPr>
        <w:t xml:space="preserve"> 21 AVRIL </w:t>
      </w:r>
      <w:r w:rsidRPr="007270DB">
        <w:rPr>
          <w:rFonts w:ascii="Franklin Gothic Medium" w:hAnsi="Franklin Gothic Medium"/>
          <w:b/>
          <w:i/>
          <w:highlight w:val="lightGray"/>
          <w:bdr w:val="single" w:sz="4" w:space="0" w:color="auto"/>
          <w:lang w:val="fr-FR"/>
        </w:rPr>
        <w:t>2017</w:t>
      </w:r>
    </w:p>
    <w:p w:rsidR="007270DB" w:rsidRDefault="007270DB" w:rsidP="00B540E5">
      <w:pPr>
        <w:spacing w:after="0"/>
        <w:jc w:val="both"/>
        <w:rPr>
          <w:rFonts w:ascii="Franklin Gothic Medium" w:hAnsi="Franklin Gothic Medium"/>
          <w:color w:val="171717"/>
          <w:sz w:val="16"/>
          <w:szCs w:val="16"/>
          <w:lang w:val="fr-FR"/>
        </w:rPr>
      </w:pPr>
    </w:p>
    <w:p w:rsidR="00620745" w:rsidRPr="00620745" w:rsidRDefault="00620745" w:rsidP="00620745">
      <w:pPr>
        <w:spacing w:line="276" w:lineRule="auto"/>
        <w:rPr>
          <w:rFonts w:ascii="Franklin Gothic Medium" w:hAnsi="Franklin Gothic Medium"/>
        </w:rPr>
      </w:pPr>
      <w:r w:rsidRPr="00620745">
        <w:rPr>
          <w:rFonts w:ascii="Franklin Gothic Medium" w:hAnsi="Franklin Gothic Medium"/>
        </w:rPr>
        <w:t>Cette formation est un service de la Table québécoise du loisir municipal qui regroupe les principaux acteurs du loisir rural au Québec.</w:t>
      </w:r>
      <w:r w:rsidRPr="00620745">
        <w:t xml:space="preserve"> </w:t>
      </w:r>
      <w:r>
        <w:rPr>
          <w:rFonts w:ascii="Franklin Gothic Medium" w:hAnsi="Franklin Gothic Medium"/>
        </w:rPr>
        <w:t>Cette formation</w:t>
      </w:r>
      <w:r w:rsidRPr="00620745">
        <w:rPr>
          <w:rFonts w:ascii="Franklin Gothic Medium" w:hAnsi="Franklin Gothic Medium"/>
        </w:rPr>
        <w:t xml:space="preserve"> découle d’une enquête mené par le Comité formation de la Table qui a démontré que ce thème se situait au premier rang des besoins de perfectionnement des professionnels du loisir rural.</w:t>
      </w:r>
    </w:p>
    <w:p w:rsidR="00620745" w:rsidRPr="00151336" w:rsidRDefault="00AF22AA" w:rsidP="00620745">
      <w:pPr>
        <w:spacing w:line="276" w:lineRule="auto"/>
        <w:rPr>
          <w:rFonts w:ascii="Franklin Gothic Medium" w:hAnsi="Franklin Gothic Medium"/>
          <w:color w:val="171717"/>
          <w:sz w:val="28"/>
          <w:szCs w:val="28"/>
          <w:lang w:val="fr-FR"/>
        </w:rPr>
      </w:pPr>
      <w:r w:rsidRPr="00151336">
        <w:rPr>
          <w:rFonts w:ascii="Franklin Gothic Medium" w:hAnsi="Franklin Gothic Medium"/>
          <w:color w:val="171717"/>
          <w:sz w:val="28"/>
          <w:szCs w:val="28"/>
          <w:lang w:val="fr-FR"/>
        </w:rPr>
        <w:t>Objectifs visés :</w:t>
      </w:r>
      <w:r w:rsidR="00620745" w:rsidRPr="00151336">
        <w:rPr>
          <w:rFonts w:ascii="Franklin Gothic Medium" w:hAnsi="Franklin Gothic Medium"/>
          <w:color w:val="171717"/>
          <w:sz w:val="28"/>
          <w:szCs w:val="28"/>
          <w:lang w:val="fr-FR"/>
        </w:rPr>
        <w:t xml:space="preserve"> </w:t>
      </w:r>
    </w:p>
    <w:p w:rsidR="00620745" w:rsidRPr="00620745" w:rsidRDefault="00151336" w:rsidP="00151336">
      <w:pPr>
        <w:spacing w:line="276" w:lineRule="auto"/>
        <w:rPr>
          <w:rFonts w:ascii="Franklin Gothic Medium" w:hAnsi="Franklin Gothic Medium"/>
        </w:rPr>
      </w:pPr>
      <w:r>
        <w:rPr>
          <w:rFonts w:ascii="Franklin Gothic Medium" w:hAnsi="Franklin Gothic Medium"/>
        </w:rPr>
        <w:t>L</w:t>
      </w:r>
      <w:r w:rsidR="00620745" w:rsidRPr="00620745">
        <w:rPr>
          <w:rFonts w:ascii="Franklin Gothic Medium" w:hAnsi="Franklin Gothic Medium"/>
        </w:rPr>
        <w:t xml:space="preserve">a formation vise à </w:t>
      </w:r>
      <w:r w:rsidR="00620745" w:rsidRPr="00620745">
        <w:rPr>
          <w:rFonts w:ascii="Franklin Gothic Medium" w:hAnsi="Franklin Gothic Medium"/>
          <w:i/>
        </w:rPr>
        <w:t>fournir un cadr</w:t>
      </w:r>
      <w:r w:rsidR="00620745">
        <w:rPr>
          <w:rFonts w:ascii="Franklin Gothic Medium" w:hAnsi="Franklin Gothic Medium"/>
          <w:i/>
        </w:rPr>
        <w:t>e de référence qui gouverne le</w:t>
      </w:r>
      <w:r w:rsidR="00620745" w:rsidRPr="00620745">
        <w:rPr>
          <w:rFonts w:ascii="Franklin Gothic Medium" w:hAnsi="Franklin Gothic Medium"/>
          <w:i/>
        </w:rPr>
        <w:t xml:space="preserve">s interactions avec les élus </w:t>
      </w:r>
      <w:r w:rsidR="00620745" w:rsidRPr="00620745">
        <w:rPr>
          <w:rFonts w:ascii="Franklin Gothic Medium" w:hAnsi="Franklin Gothic Medium"/>
        </w:rPr>
        <w:t>municipaux, maires et conseillers dans le développement, la définition, la mise en oeuvre et la gestion des services en loisir et qualité de vie. Ce cadre comporte des savoir, des savoir être et des savoir faire. Il se veut utile dans cet univers organisationnel, humain et politique qui fait appel autant à des compétences et des connaissances objectives qu’à un art de faire.</w:t>
      </w:r>
      <w:r>
        <w:rPr>
          <w:rFonts w:ascii="Franklin Gothic Medium" w:hAnsi="Franklin Gothic Medium"/>
        </w:rPr>
        <w:t xml:space="preserve"> </w:t>
      </w:r>
      <w:r w:rsidR="00620745" w:rsidRPr="00620745">
        <w:rPr>
          <w:rFonts w:ascii="Franklin Gothic Medium" w:hAnsi="Franklin Gothic Medium"/>
        </w:rPr>
        <w:t>Dans touts les cas, cette interaction se caractérise par une vision commune qu’est le service à la collectivité et aux citoyens.</w:t>
      </w:r>
    </w:p>
    <w:p w:rsidR="00AB448C" w:rsidRDefault="00151336" w:rsidP="00151336">
      <w:pPr>
        <w:spacing w:after="0"/>
        <w:jc w:val="both"/>
        <w:rPr>
          <w:rFonts w:ascii="Franklin Gothic Medium" w:hAnsi="Franklin Gothic Medium"/>
          <w:color w:val="171717"/>
          <w:sz w:val="28"/>
          <w:szCs w:val="28"/>
          <w:lang w:val="fr-FR"/>
        </w:rPr>
      </w:pPr>
      <w:r>
        <w:rPr>
          <w:rFonts w:ascii="Franklin Gothic Medium" w:hAnsi="Franklin Gothic Medium"/>
          <w:color w:val="171717"/>
          <w:sz w:val="28"/>
          <w:szCs w:val="28"/>
          <w:lang w:val="fr-FR"/>
        </w:rPr>
        <w:t xml:space="preserve">Les résultats recherchés : </w:t>
      </w:r>
    </w:p>
    <w:p w:rsidR="00151336" w:rsidRPr="00151336" w:rsidRDefault="00151336" w:rsidP="00151336">
      <w:pPr>
        <w:spacing w:after="0"/>
        <w:jc w:val="both"/>
        <w:rPr>
          <w:rFonts w:ascii="Franklin Gothic Medium" w:hAnsi="Franklin Gothic Medium"/>
          <w:color w:val="171717"/>
          <w:sz w:val="16"/>
          <w:szCs w:val="16"/>
          <w:lang w:val="fr-FR"/>
        </w:rPr>
      </w:pPr>
    </w:p>
    <w:p w:rsidR="00151336" w:rsidRPr="00151336" w:rsidRDefault="00151336" w:rsidP="00151336">
      <w:pPr>
        <w:spacing w:after="0"/>
        <w:jc w:val="both"/>
        <w:rPr>
          <w:rFonts w:ascii="Franklin Gothic Medium" w:hAnsi="Franklin Gothic Medium"/>
          <w:color w:val="171717"/>
          <w:lang w:val="fr-FR"/>
        </w:rPr>
      </w:pPr>
      <w:r>
        <w:rPr>
          <w:rFonts w:ascii="Franklin Gothic Medium" w:hAnsi="Franklin Gothic Medium"/>
          <w:color w:val="171717"/>
          <w:sz w:val="28"/>
          <w:szCs w:val="28"/>
          <w:lang w:val="fr-FR"/>
        </w:rPr>
        <w:t xml:space="preserve">     </w:t>
      </w:r>
      <w:r w:rsidRPr="00151336">
        <w:rPr>
          <w:rFonts w:ascii="Franklin Gothic Medium" w:hAnsi="Franklin Gothic Medium"/>
          <w:color w:val="171717"/>
          <w:lang w:val="fr-FR"/>
        </w:rPr>
        <w:t>Connaitre :</w:t>
      </w:r>
    </w:p>
    <w:p w:rsidR="00E07654" w:rsidRDefault="00151336" w:rsidP="00C2710A">
      <w:pPr>
        <w:numPr>
          <w:ilvl w:val="0"/>
          <w:numId w:val="1"/>
        </w:numPr>
        <w:spacing w:after="0" w:line="276" w:lineRule="auto"/>
        <w:ind w:hanging="357"/>
        <w:jc w:val="both"/>
        <w:rPr>
          <w:rFonts w:ascii="Franklin Gothic Medium" w:hAnsi="Franklin Gothic Medium"/>
          <w:color w:val="171717"/>
          <w:lang w:val="fr-FR"/>
        </w:rPr>
      </w:pPr>
      <w:r>
        <w:rPr>
          <w:rFonts w:ascii="Franklin Gothic Medium" w:hAnsi="Franklin Gothic Medium"/>
          <w:color w:val="171717"/>
          <w:lang w:val="fr-FR"/>
        </w:rPr>
        <w:t>Les rôles formels de chacun (élus, professionnels, citoyens et associations)</w:t>
      </w:r>
    </w:p>
    <w:p w:rsidR="00E07654" w:rsidRDefault="00151336" w:rsidP="00C2710A">
      <w:pPr>
        <w:numPr>
          <w:ilvl w:val="0"/>
          <w:numId w:val="1"/>
        </w:numPr>
        <w:spacing w:after="0" w:line="276" w:lineRule="auto"/>
        <w:ind w:hanging="357"/>
        <w:jc w:val="both"/>
        <w:rPr>
          <w:rFonts w:ascii="Franklin Gothic Medium" w:hAnsi="Franklin Gothic Medium"/>
          <w:color w:val="171717"/>
          <w:lang w:val="fr-FR"/>
        </w:rPr>
      </w:pPr>
      <w:r>
        <w:rPr>
          <w:rFonts w:ascii="Franklin Gothic Medium" w:hAnsi="Franklin Gothic Medium"/>
          <w:color w:val="171717"/>
          <w:lang w:val="fr-FR"/>
        </w:rPr>
        <w:t>La nature de la complémentarité et la réciprocité entre élus et professionnels</w:t>
      </w:r>
    </w:p>
    <w:p w:rsidR="00151336" w:rsidRDefault="00151336" w:rsidP="000933CF">
      <w:pPr>
        <w:spacing w:before="120" w:after="0" w:line="276" w:lineRule="auto"/>
        <w:ind w:left="363"/>
        <w:jc w:val="both"/>
        <w:rPr>
          <w:rFonts w:ascii="Franklin Gothic Medium" w:hAnsi="Franklin Gothic Medium"/>
          <w:color w:val="171717"/>
          <w:lang w:val="fr-FR"/>
        </w:rPr>
      </w:pPr>
      <w:r>
        <w:rPr>
          <w:rFonts w:ascii="Franklin Gothic Medium" w:hAnsi="Franklin Gothic Medium"/>
          <w:color w:val="171717"/>
          <w:lang w:val="fr-FR"/>
        </w:rPr>
        <w:t>Pouvoir :</w:t>
      </w:r>
    </w:p>
    <w:p w:rsidR="00151336" w:rsidRDefault="00151336" w:rsidP="00C2710A">
      <w:pPr>
        <w:numPr>
          <w:ilvl w:val="0"/>
          <w:numId w:val="1"/>
        </w:numPr>
        <w:spacing w:after="0" w:line="276" w:lineRule="auto"/>
        <w:ind w:hanging="357"/>
        <w:jc w:val="both"/>
        <w:rPr>
          <w:rFonts w:ascii="Franklin Gothic Medium" w:hAnsi="Franklin Gothic Medium"/>
          <w:color w:val="171717"/>
          <w:lang w:val="fr-FR"/>
        </w:rPr>
      </w:pPr>
      <w:r>
        <w:rPr>
          <w:rFonts w:ascii="Franklin Gothic Medium" w:hAnsi="Franklin Gothic Medium"/>
          <w:color w:val="171717"/>
          <w:lang w:val="fr-FR"/>
        </w:rPr>
        <w:t>Établir une stratégie et un plan d’action avec les élus fondé sur un cadre de référence associé à l’établissement de services en loisir.</w:t>
      </w:r>
    </w:p>
    <w:p w:rsidR="00151336" w:rsidRDefault="00151336" w:rsidP="00C2710A">
      <w:pPr>
        <w:numPr>
          <w:ilvl w:val="0"/>
          <w:numId w:val="1"/>
        </w:numPr>
        <w:spacing w:after="0" w:line="276" w:lineRule="auto"/>
        <w:ind w:hanging="357"/>
        <w:jc w:val="both"/>
        <w:rPr>
          <w:rFonts w:ascii="Franklin Gothic Medium" w:hAnsi="Franklin Gothic Medium"/>
          <w:color w:val="171717"/>
          <w:lang w:val="fr-FR"/>
        </w:rPr>
      </w:pPr>
      <w:r>
        <w:rPr>
          <w:rFonts w:ascii="Franklin Gothic Medium" w:hAnsi="Franklin Gothic Medium"/>
          <w:color w:val="171717"/>
          <w:lang w:val="fr-FR"/>
        </w:rPr>
        <w:t>Rassembler les conditions de succès de cette interaction.</w:t>
      </w:r>
    </w:p>
    <w:p w:rsidR="00151336" w:rsidRDefault="00151336" w:rsidP="00C2710A">
      <w:pPr>
        <w:numPr>
          <w:ilvl w:val="0"/>
          <w:numId w:val="1"/>
        </w:numPr>
        <w:spacing w:after="0" w:line="276" w:lineRule="auto"/>
        <w:ind w:hanging="357"/>
        <w:jc w:val="both"/>
        <w:rPr>
          <w:rFonts w:ascii="Franklin Gothic Medium" w:hAnsi="Franklin Gothic Medium"/>
          <w:color w:val="171717"/>
          <w:lang w:val="fr-FR"/>
        </w:rPr>
      </w:pPr>
      <w:r>
        <w:rPr>
          <w:rFonts w:ascii="Franklin Gothic Medium" w:hAnsi="Franklin Gothic Medium"/>
          <w:color w:val="171717"/>
          <w:lang w:val="fr-FR"/>
        </w:rPr>
        <w:tab/>
        <w:t>Comprendre et solutionner des situations problématiques.</w:t>
      </w:r>
    </w:p>
    <w:p w:rsidR="00C2710A" w:rsidRPr="000933CF" w:rsidRDefault="00151336" w:rsidP="000933CF">
      <w:pPr>
        <w:spacing w:before="120"/>
        <w:jc w:val="both"/>
        <w:rPr>
          <w:rFonts w:ascii="Franklin Gothic Medium" w:hAnsi="Franklin Gothic Medium"/>
          <w:color w:val="171717"/>
          <w:sz w:val="16"/>
          <w:szCs w:val="16"/>
          <w:lang w:val="fr-FR"/>
        </w:rPr>
      </w:pPr>
      <w:r>
        <w:rPr>
          <w:rFonts w:ascii="Franklin Gothic Medium" w:hAnsi="Franklin Gothic Medium"/>
          <w:color w:val="171717"/>
          <w:lang w:val="fr-FR"/>
        </w:rPr>
        <w:t xml:space="preserve">     </w:t>
      </w:r>
      <w:r w:rsidRPr="00151336">
        <w:rPr>
          <w:rFonts w:ascii="Franklin Gothic Medium" w:hAnsi="Franklin Gothic Medium"/>
          <w:color w:val="171717"/>
          <w:lang w:val="fr-FR"/>
        </w:rPr>
        <w:t>Développer des compétences</w:t>
      </w:r>
      <w:r>
        <w:rPr>
          <w:rFonts w:ascii="Franklin Gothic Medium" w:hAnsi="Franklin Gothic Medium"/>
          <w:color w:val="171717"/>
          <w:lang w:val="fr-FR"/>
        </w:rPr>
        <w:t> :</w:t>
      </w:r>
    </w:p>
    <w:p w:rsidR="00151336" w:rsidRDefault="00151336" w:rsidP="00151336">
      <w:pPr>
        <w:numPr>
          <w:ilvl w:val="0"/>
          <w:numId w:val="2"/>
        </w:numPr>
        <w:spacing w:after="0" w:line="240" w:lineRule="auto"/>
        <w:ind w:left="714" w:hanging="357"/>
        <w:jc w:val="both"/>
        <w:rPr>
          <w:rFonts w:ascii="Franklin Gothic Medium" w:hAnsi="Franklin Gothic Medium"/>
          <w:color w:val="171717"/>
          <w:lang w:val="fr-FR"/>
        </w:rPr>
      </w:pPr>
      <w:r>
        <w:rPr>
          <w:rFonts w:ascii="Franklin Gothic Medium" w:hAnsi="Franklin Gothic Medium"/>
          <w:color w:val="171717"/>
          <w:lang w:val="fr-FR"/>
        </w:rPr>
        <w:t>Rigueur professionnelle auprès des élus</w:t>
      </w:r>
    </w:p>
    <w:p w:rsidR="00151336" w:rsidRDefault="00151336" w:rsidP="00151336">
      <w:pPr>
        <w:numPr>
          <w:ilvl w:val="0"/>
          <w:numId w:val="2"/>
        </w:numPr>
        <w:spacing w:after="0" w:line="240" w:lineRule="auto"/>
        <w:ind w:left="714" w:hanging="357"/>
        <w:jc w:val="both"/>
        <w:rPr>
          <w:rFonts w:ascii="Franklin Gothic Medium" w:hAnsi="Franklin Gothic Medium"/>
          <w:color w:val="171717"/>
          <w:lang w:val="fr-FR"/>
        </w:rPr>
      </w:pPr>
      <w:r>
        <w:rPr>
          <w:rFonts w:ascii="Franklin Gothic Medium" w:hAnsi="Franklin Gothic Medium"/>
          <w:color w:val="171717"/>
          <w:lang w:val="fr-FR"/>
        </w:rPr>
        <w:t>Sens éthique</w:t>
      </w:r>
    </w:p>
    <w:p w:rsidR="00151336" w:rsidRPr="00151336" w:rsidRDefault="00151336" w:rsidP="00151336">
      <w:pPr>
        <w:numPr>
          <w:ilvl w:val="0"/>
          <w:numId w:val="2"/>
        </w:numPr>
        <w:spacing w:after="0" w:line="240" w:lineRule="auto"/>
        <w:ind w:left="714" w:hanging="357"/>
        <w:jc w:val="both"/>
        <w:rPr>
          <w:rFonts w:ascii="Franklin Gothic Medium" w:hAnsi="Franklin Gothic Medium"/>
          <w:color w:val="171717"/>
          <w:lang w:val="fr-FR"/>
        </w:rPr>
      </w:pPr>
      <w:r>
        <w:rPr>
          <w:rFonts w:ascii="Franklin Gothic Medium" w:hAnsi="Franklin Gothic Medium"/>
          <w:color w:val="171717"/>
          <w:lang w:val="fr-FR"/>
        </w:rPr>
        <w:t>Sens politique</w:t>
      </w:r>
    </w:p>
    <w:p w:rsidR="000933CF" w:rsidRPr="000933CF" w:rsidRDefault="000933CF" w:rsidP="00C2710A">
      <w:pPr>
        <w:jc w:val="both"/>
        <w:rPr>
          <w:rFonts w:ascii="Franklin Gothic Medium" w:hAnsi="Franklin Gothic Medium"/>
          <w:color w:val="171717"/>
          <w:sz w:val="16"/>
          <w:szCs w:val="16"/>
          <w:lang w:val="fr-FR"/>
        </w:rPr>
      </w:pPr>
    </w:p>
    <w:p w:rsidR="000933CF" w:rsidRPr="000933CF" w:rsidRDefault="00C2710A" w:rsidP="000933CF">
      <w:pPr>
        <w:spacing w:line="240" w:lineRule="auto"/>
        <w:rPr>
          <w:rFonts w:ascii="Franklin Gothic Medium" w:hAnsi="Franklin Gothic Medium"/>
        </w:rPr>
      </w:pPr>
      <w:r w:rsidRPr="00C044A2">
        <w:rPr>
          <w:rFonts w:ascii="Franklin Gothic Medium" w:hAnsi="Franklin Gothic Medium"/>
          <w:color w:val="171717"/>
          <w:lang w:val="fr-FR"/>
        </w:rPr>
        <w:t>Formateur </w:t>
      </w:r>
      <w:r w:rsidRPr="000933CF">
        <w:rPr>
          <w:rFonts w:ascii="Franklin Gothic Medium" w:hAnsi="Franklin Gothic Medium"/>
          <w:color w:val="171717"/>
          <w:lang w:val="fr-FR"/>
        </w:rPr>
        <w:t>:</w:t>
      </w:r>
      <w:r w:rsidR="000933CF" w:rsidRPr="000933CF">
        <w:rPr>
          <w:rFonts w:ascii="Franklin Gothic Medium" w:hAnsi="Franklin Gothic Medium"/>
          <w:color w:val="171717"/>
          <w:lang w:val="fr-FR"/>
        </w:rPr>
        <w:t xml:space="preserve"> </w:t>
      </w:r>
      <w:r w:rsidR="000933CF" w:rsidRPr="000933CF">
        <w:rPr>
          <w:rFonts w:ascii="Franklin Gothic Medium" w:hAnsi="Franklin Gothic Medium"/>
        </w:rPr>
        <w:t xml:space="preserve">monsieur André Thibault, Ph.D. professeur émérite à l’Université du Québec à Trois-Rivières, assisté de monsieur Jocelyn Garneau, professionnel de recherche au projet </w:t>
      </w:r>
      <w:r w:rsidR="000933CF" w:rsidRPr="000933CF">
        <w:rPr>
          <w:rFonts w:ascii="Franklin Gothic Medium" w:hAnsi="Franklin Gothic Medium"/>
          <w:i/>
        </w:rPr>
        <w:t>SCOLOR</w:t>
      </w:r>
      <w:r w:rsidR="000933CF" w:rsidRPr="000933CF">
        <w:rPr>
          <w:rFonts w:ascii="Franklin Gothic Medium" w:hAnsi="Franklin Gothic Medium"/>
        </w:rPr>
        <w:t xml:space="preserve"> qui entend soutenir la coopération entre </w:t>
      </w:r>
      <w:r w:rsidR="000933CF">
        <w:rPr>
          <w:rFonts w:ascii="Franklin Gothic Medium" w:hAnsi="Franklin Gothic Medium"/>
        </w:rPr>
        <w:t xml:space="preserve">les </w:t>
      </w:r>
      <w:r w:rsidR="000933CF" w:rsidRPr="000933CF">
        <w:rPr>
          <w:rFonts w:ascii="Franklin Gothic Medium" w:hAnsi="Franklin Gothic Medium"/>
        </w:rPr>
        <w:t>municipalités rurales.</w:t>
      </w:r>
    </w:p>
    <w:p w:rsidR="00C2710A" w:rsidRPr="000933CF" w:rsidRDefault="00C2710A" w:rsidP="00C2710A">
      <w:pPr>
        <w:jc w:val="both"/>
        <w:rPr>
          <w:rFonts w:ascii="Franklin Gothic Medium" w:hAnsi="Franklin Gothic Medium"/>
          <w:color w:val="171717"/>
          <w:sz w:val="16"/>
          <w:szCs w:val="16"/>
          <w:lang w:val="fr-FR"/>
        </w:rPr>
      </w:pPr>
    </w:p>
    <w:tbl>
      <w:tblPr>
        <w:tblW w:w="11425"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double" w:sz="4" w:space="0" w:color="auto"/>
        </w:tblBorders>
        <w:tblLook w:val="04A0" w:firstRow="1" w:lastRow="0" w:firstColumn="1" w:lastColumn="0" w:noHBand="0" w:noVBand="1"/>
      </w:tblPr>
      <w:tblGrid>
        <w:gridCol w:w="4566"/>
        <w:gridCol w:w="2977"/>
        <w:gridCol w:w="3882"/>
      </w:tblGrid>
      <w:tr w:rsidR="009A1B44" w:rsidRPr="00F17317" w:rsidTr="007270DB">
        <w:trPr>
          <w:jc w:val="center"/>
        </w:trPr>
        <w:tc>
          <w:tcPr>
            <w:tcW w:w="4566" w:type="dxa"/>
            <w:shd w:val="clear" w:color="auto" w:fill="auto"/>
            <w:vAlign w:val="center"/>
          </w:tcPr>
          <w:p w:rsidR="009A1B44" w:rsidRDefault="00527D38" w:rsidP="00987797">
            <w:pPr>
              <w:spacing w:after="0" w:line="240" w:lineRule="auto"/>
              <w:jc w:val="center"/>
              <w:rPr>
                <w:rFonts w:ascii="Franklin Gothic Medium" w:hAnsi="Franklin Gothic Medium"/>
                <w:lang w:val="fr-FR"/>
              </w:rPr>
            </w:pPr>
            <w:r>
              <w:rPr>
                <w:rFonts w:ascii="Franklin Gothic Medium" w:hAnsi="Franklin Gothic Medium"/>
                <w:lang w:val="fr-FR"/>
              </w:rPr>
              <w:t>Coût</w:t>
            </w:r>
            <w:r w:rsidR="009A1B44" w:rsidRPr="00F17317">
              <w:rPr>
                <w:rFonts w:ascii="Franklin Gothic Medium" w:hAnsi="Franklin Gothic Medium"/>
                <w:lang w:val="fr-FR"/>
              </w:rPr>
              <w:t xml:space="preserve"> : </w:t>
            </w:r>
            <w:r w:rsidR="000933CF">
              <w:rPr>
                <w:rFonts w:ascii="Franklin Gothic Medium" w:hAnsi="Franklin Gothic Medium"/>
                <w:lang w:val="fr-FR"/>
              </w:rPr>
              <w:t>70</w:t>
            </w:r>
            <w:r w:rsidR="00C2710A">
              <w:rPr>
                <w:rFonts w:ascii="Franklin Gothic Medium" w:hAnsi="Franklin Gothic Medium"/>
                <w:lang w:val="fr-FR"/>
              </w:rPr>
              <w:t xml:space="preserve"> $ </w:t>
            </w:r>
            <w:r w:rsidR="000933CF">
              <w:rPr>
                <w:rFonts w:ascii="Franklin Gothic Medium" w:hAnsi="Franklin Gothic Medium"/>
                <w:lang w:val="fr-FR"/>
              </w:rPr>
              <w:t>+ taxes = 80,48 $</w:t>
            </w:r>
          </w:p>
          <w:p w:rsidR="00527D38" w:rsidRPr="000933CF" w:rsidRDefault="000933CF" w:rsidP="000933CF">
            <w:pPr>
              <w:spacing w:line="276" w:lineRule="auto"/>
              <w:rPr>
                <w:rFonts w:ascii="Franklin Gothic Medium" w:hAnsi="Franklin Gothic Medium"/>
                <w:color w:val="171717"/>
                <w:sz w:val="16"/>
                <w:szCs w:val="16"/>
                <w:lang w:val="fr-FR"/>
              </w:rPr>
            </w:pPr>
            <w:r>
              <w:rPr>
                <w:rFonts w:ascii="Franklin Gothic Medium" w:hAnsi="Franklin Gothic Medium"/>
              </w:rPr>
              <w:t xml:space="preserve">S’adresse </w:t>
            </w:r>
            <w:r w:rsidRPr="00620745">
              <w:rPr>
                <w:rFonts w:ascii="Franklin Gothic Medium" w:hAnsi="Franklin Gothic Medium"/>
              </w:rPr>
              <w:t xml:space="preserve">aux professionnels ou </w:t>
            </w:r>
            <w:r>
              <w:rPr>
                <w:rFonts w:ascii="Franklin Gothic Medium" w:hAnsi="Franklin Gothic Medium"/>
              </w:rPr>
              <w:t xml:space="preserve">aux </w:t>
            </w:r>
            <w:r w:rsidRPr="00620745">
              <w:rPr>
                <w:rFonts w:ascii="Franklin Gothic Medium" w:hAnsi="Franklin Gothic Medium"/>
              </w:rPr>
              <w:t xml:space="preserve">permanents en </w:t>
            </w:r>
            <w:r>
              <w:rPr>
                <w:rFonts w:ascii="Franklin Gothic Medium" w:hAnsi="Franklin Gothic Medium"/>
              </w:rPr>
              <w:t>loisir oeuvrant en milieu rural</w:t>
            </w:r>
          </w:p>
          <w:p w:rsidR="007270DB" w:rsidRDefault="007270DB" w:rsidP="007270DB">
            <w:pPr>
              <w:spacing w:after="0" w:line="240" w:lineRule="auto"/>
              <w:jc w:val="center"/>
              <w:rPr>
                <w:rFonts w:ascii="Franklin Gothic Medium" w:hAnsi="Franklin Gothic Medium"/>
                <w:lang w:val="fr-FR"/>
              </w:rPr>
            </w:pPr>
            <w:r>
              <w:rPr>
                <w:rFonts w:ascii="Franklin Gothic Medium" w:hAnsi="Franklin Gothic Medium"/>
                <w:lang w:val="fr-FR"/>
              </w:rPr>
              <w:t>M</w:t>
            </w:r>
            <w:r w:rsidR="00913DA7">
              <w:rPr>
                <w:rFonts w:ascii="Franklin Gothic Medium" w:hAnsi="Franklin Gothic Medium"/>
                <w:lang w:val="fr-FR"/>
              </w:rPr>
              <w:t>in</w:t>
            </w:r>
            <w:r>
              <w:rPr>
                <w:rFonts w:ascii="Franklin Gothic Medium" w:hAnsi="Franklin Gothic Medium"/>
                <w:lang w:val="fr-FR"/>
              </w:rPr>
              <w:t>imum 10 participants</w:t>
            </w:r>
          </w:p>
          <w:p w:rsidR="007270DB" w:rsidRPr="00F17317" w:rsidRDefault="000933CF" w:rsidP="007270DB">
            <w:pPr>
              <w:spacing w:after="0" w:line="240" w:lineRule="auto"/>
              <w:jc w:val="center"/>
              <w:rPr>
                <w:rFonts w:ascii="Franklin Gothic Medium" w:hAnsi="Franklin Gothic Medium"/>
                <w:lang w:val="fr-FR"/>
              </w:rPr>
            </w:pPr>
            <w:r>
              <w:rPr>
                <w:rFonts w:ascii="Franklin Gothic Medium" w:hAnsi="Franklin Gothic Medium"/>
                <w:lang w:val="fr-FR"/>
              </w:rPr>
              <w:t>Maximum 3</w:t>
            </w:r>
            <w:r w:rsidR="007270DB">
              <w:rPr>
                <w:rFonts w:ascii="Franklin Gothic Medium" w:hAnsi="Franklin Gothic Medium"/>
                <w:lang w:val="fr-FR"/>
              </w:rPr>
              <w:t>0 participants</w:t>
            </w:r>
          </w:p>
        </w:tc>
        <w:tc>
          <w:tcPr>
            <w:tcW w:w="2977" w:type="dxa"/>
            <w:shd w:val="clear" w:color="auto" w:fill="auto"/>
            <w:vAlign w:val="center"/>
          </w:tcPr>
          <w:p w:rsidR="009A1B44" w:rsidRPr="00F17317" w:rsidRDefault="009A1B44" w:rsidP="00987797">
            <w:pPr>
              <w:spacing w:after="0" w:line="240" w:lineRule="auto"/>
              <w:jc w:val="center"/>
              <w:rPr>
                <w:rFonts w:ascii="Franklin Gothic Medium" w:hAnsi="Franklin Gothic Medium"/>
                <w:lang w:val="fr-FR"/>
              </w:rPr>
            </w:pPr>
            <w:r w:rsidRPr="00F17317">
              <w:rPr>
                <w:rFonts w:ascii="Franklin Gothic Medium" w:hAnsi="Franklin Gothic Medium"/>
                <w:lang w:val="fr-FR"/>
              </w:rPr>
              <w:t xml:space="preserve">Durée : </w:t>
            </w:r>
            <w:r w:rsidR="00C2710A">
              <w:rPr>
                <w:rFonts w:ascii="Franklin Gothic Medium" w:hAnsi="Franklin Gothic Medium"/>
                <w:lang w:val="fr-FR"/>
              </w:rPr>
              <w:t>6</w:t>
            </w:r>
            <w:r w:rsidRPr="00F17317">
              <w:rPr>
                <w:rFonts w:ascii="Franklin Gothic Medium" w:hAnsi="Franklin Gothic Medium"/>
                <w:lang w:val="fr-FR"/>
              </w:rPr>
              <w:t xml:space="preserve"> heures</w:t>
            </w:r>
          </w:p>
          <w:p w:rsidR="009A1B44" w:rsidRDefault="009A1B44" w:rsidP="00987797">
            <w:pPr>
              <w:spacing w:after="0" w:line="240" w:lineRule="auto"/>
              <w:jc w:val="center"/>
              <w:rPr>
                <w:rFonts w:ascii="Franklin Gothic Medium" w:hAnsi="Franklin Gothic Medium"/>
                <w:lang w:val="fr-FR"/>
              </w:rPr>
            </w:pPr>
            <w:r w:rsidRPr="00F17317">
              <w:rPr>
                <w:rFonts w:ascii="Franklin Gothic Medium" w:hAnsi="Franklin Gothic Medium"/>
                <w:lang w:val="fr-FR"/>
              </w:rPr>
              <w:t>Date :</w:t>
            </w:r>
            <w:r>
              <w:rPr>
                <w:rFonts w:ascii="Franklin Gothic Medium" w:hAnsi="Franklin Gothic Medium"/>
                <w:lang w:val="fr-FR"/>
              </w:rPr>
              <w:t xml:space="preserve"> </w:t>
            </w:r>
            <w:r w:rsidR="00E07654">
              <w:rPr>
                <w:rFonts w:ascii="Franklin Gothic Medium" w:hAnsi="Franklin Gothic Medium"/>
                <w:lang w:val="fr-FR"/>
              </w:rPr>
              <w:t>26</w:t>
            </w:r>
            <w:r w:rsidR="00C2710A">
              <w:rPr>
                <w:rFonts w:ascii="Franklin Gothic Medium" w:hAnsi="Franklin Gothic Medium"/>
                <w:lang w:val="fr-FR"/>
              </w:rPr>
              <w:t xml:space="preserve"> </w:t>
            </w:r>
            <w:r w:rsidR="00E07654">
              <w:rPr>
                <w:rFonts w:ascii="Franklin Gothic Medium" w:hAnsi="Franklin Gothic Medium"/>
                <w:lang w:val="fr-FR"/>
              </w:rPr>
              <w:t xml:space="preserve">avril </w:t>
            </w:r>
            <w:r>
              <w:rPr>
                <w:rFonts w:ascii="Franklin Gothic Medium" w:hAnsi="Franklin Gothic Medium"/>
                <w:lang w:val="fr-FR"/>
              </w:rPr>
              <w:t>2017</w:t>
            </w:r>
          </w:p>
          <w:p w:rsidR="00C2710A" w:rsidRPr="00F17317" w:rsidRDefault="00C2710A" w:rsidP="00987797">
            <w:pPr>
              <w:spacing w:after="0" w:line="240" w:lineRule="auto"/>
              <w:jc w:val="center"/>
              <w:rPr>
                <w:rFonts w:ascii="Franklin Gothic Medium" w:hAnsi="Franklin Gothic Medium"/>
                <w:lang w:val="fr-FR"/>
              </w:rPr>
            </w:pPr>
            <w:r>
              <w:rPr>
                <w:rFonts w:ascii="Franklin Gothic Medium" w:hAnsi="Franklin Gothic Medium"/>
                <w:lang w:val="fr-FR"/>
              </w:rPr>
              <w:t>de 9</w:t>
            </w:r>
            <w:r w:rsidR="00C044A2">
              <w:rPr>
                <w:rFonts w:ascii="Franklin Gothic Medium" w:hAnsi="Franklin Gothic Medium"/>
                <w:lang w:val="fr-FR"/>
              </w:rPr>
              <w:t xml:space="preserve"> </w:t>
            </w:r>
            <w:r>
              <w:rPr>
                <w:rFonts w:ascii="Franklin Gothic Medium" w:hAnsi="Franklin Gothic Medium"/>
                <w:lang w:val="fr-FR"/>
              </w:rPr>
              <w:t xml:space="preserve">h </w:t>
            </w:r>
            <w:r w:rsidR="00E07654">
              <w:rPr>
                <w:rFonts w:ascii="Franklin Gothic Medium" w:hAnsi="Franklin Gothic Medium"/>
                <w:lang w:val="fr-FR"/>
              </w:rPr>
              <w:t xml:space="preserve">30 </w:t>
            </w:r>
            <w:r>
              <w:rPr>
                <w:rFonts w:ascii="Franklin Gothic Medium" w:hAnsi="Franklin Gothic Medium"/>
                <w:lang w:val="fr-FR"/>
              </w:rPr>
              <w:t>à 16 h 30</w:t>
            </w:r>
          </w:p>
          <w:p w:rsidR="009A1B44" w:rsidRPr="00F17317" w:rsidRDefault="009A1B44" w:rsidP="00E07654">
            <w:pPr>
              <w:spacing w:after="0" w:line="240" w:lineRule="auto"/>
              <w:jc w:val="center"/>
              <w:rPr>
                <w:rFonts w:ascii="Franklin Gothic Medium" w:hAnsi="Franklin Gothic Medium"/>
                <w:lang w:val="fr-FR"/>
              </w:rPr>
            </w:pPr>
            <w:r w:rsidRPr="00F17317">
              <w:rPr>
                <w:rFonts w:ascii="Franklin Gothic Medium" w:hAnsi="Franklin Gothic Medium"/>
                <w:lang w:val="fr-FR"/>
              </w:rPr>
              <w:t>Endroit</w:t>
            </w:r>
            <w:r w:rsidR="00E92115">
              <w:rPr>
                <w:rFonts w:ascii="Franklin Gothic Medium" w:hAnsi="Franklin Gothic Medium"/>
                <w:lang w:val="fr-FR"/>
              </w:rPr>
              <w:t xml:space="preserve"> Salle St-Joseph, 854 rue Principale,  </w:t>
            </w:r>
            <w:r w:rsidRPr="00F17317">
              <w:rPr>
                <w:rFonts w:ascii="Franklin Gothic Medium" w:hAnsi="Franklin Gothic Medium"/>
                <w:lang w:val="fr-FR"/>
              </w:rPr>
              <w:t> </w:t>
            </w:r>
            <w:r w:rsidR="00E07654">
              <w:rPr>
                <w:rFonts w:ascii="Franklin Gothic Medium" w:hAnsi="Franklin Gothic Medium"/>
                <w:lang w:val="fr-FR"/>
              </w:rPr>
              <w:t>Saint-Thomas</w:t>
            </w:r>
          </w:p>
        </w:tc>
        <w:tc>
          <w:tcPr>
            <w:tcW w:w="3882" w:type="dxa"/>
            <w:shd w:val="clear" w:color="auto" w:fill="auto"/>
            <w:vAlign w:val="center"/>
          </w:tcPr>
          <w:p w:rsidR="009A1B44" w:rsidRPr="00F17317" w:rsidRDefault="009A1B44" w:rsidP="00987797">
            <w:pPr>
              <w:spacing w:after="0" w:line="240" w:lineRule="auto"/>
              <w:jc w:val="center"/>
              <w:rPr>
                <w:rFonts w:ascii="Franklin Gothic Medium" w:hAnsi="Franklin Gothic Medium"/>
                <w:lang w:val="fr-FR"/>
              </w:rPr>
            </w:pPr>
            <w:r w:rsidRPr="00F17317">
              <w:rPr>
                <w:rFonts w:ascii="Franklin Gothic Medium" w:hAnsi="Franklin Gothic Medium"/>
                <w:lang w:val="fr-FR"/>
              </w:rPr>
              <w:t>Pour in</w:t>
            </w:r>
            <w:r w:rsidR="000933CF">
              <w:rPr>
                <w:rFonts w:ascii="Franklin Gothic Medium" w:hAnsi="Franklin Gothic Medium"/>
                <w:lang w:val="fr-FR"/>
              </w:rPr>
              <w:t>scriptions</w:t>
            </w:r>
            <w:r w:rsidRPr="00F17317">
              <w:rPr>
                <w:rFonts w:ascii="Franklin Gothic Medium" w:hAnsi="Franklin Gothic Medium"/>
                <w:lang w:val="fr-FR"/>
              </w:rPr>
              <w:t> :</w:t>
            </w:r>
          </w:p>
          <w:p w:rsidR="009A1B44" w:rsidRDefault="00C2710A" w:rsidP="00987797">
            <w:pPr>
              <w:spacing w:after="0" w:line="240" w:lineRule="auto"/>
              <w:jc w:val="center"/>
              <w:rPr>
                <w:rFonts w:ascii="Franklin Gothic Medium" w:hAnsi="Franklin Gothic Medium"/>
                <w:lang w:val="fr-FR"/>
              </w:rPr>
            </w:pPr>
            <w:r>
              <w:rPr>
                <w:rFonts w:ascii="Franklin Gothic Medium" w:hAnsi="Franklin Gothic Medium"/>
                <w:lang w:val="fr-FR"/>
              </w:rPr>
              <w:t>Nathalie Dallaire</w:t>
            </w:r>
          </w:p>
          <w:p w:rsidR="007270DB" w:rsidRPr="00F17317" w:rsidRDefault="007270DB" w:rsidP="007270DB">
            <w:pPr>
              <w:spacing w:after="0" w:line="240" w:lineRule="auto"/>
              <w:jc w:val="center"/>
              <w:rPr>
                <w:rFonts w:ascii="Franklin Gothic Medium" w:hAnsi="Franklin Gothic Medium"/>
                <w:lang w:val="fr-FR"/>
              </w:rPr>
            </w:pPr>
            <w:r w:rsidRPr="00F17317">
              <w:rPr>
                <w:rFonts w:ascii="Franklin Gothic Medium" w:hAnsi="Franklin Gothic Medium"/>
                <w:lang w:val="fr-FR"/>
              </w:rPr>
              <w:t>Loisir et Sport Lanaudière</w:t>
            </w:r>
          </w:p>
          <w:p w:rsidR="007270DB" w:rsidRPr="00F17317" w:rsidRDefault="007270DB" w:rsidP="007270DB">
            <w:pPr>
              <w:spacing w:after="0" w:line="240" w:lineRule="auto"/>
              <w:jc w:val="center"/>
              <w:rPr>
                <w:rFonts w:ascii="Franklin Gothic Medium" w:hAnsi="Franklin Gothic Medium"/>
                <w:lang w:val="fr-FR"/>
              </w:rPr>
            </w:pPr>
            <w:r w:rsidRPr="00F17317">
              <w:rPr>
                <w:rFonts w:ascii="Franklin Gothic Medium" w:hAnsi="Franklin Gothic Medium"/>
                <w:lang w:val="fr-FR"/>
              </w:rPr>
              <w:t>450 588-4443</w:t>
            </w:r>
            <w:r>
              <w:rPr>
                <w:rFonts w:ascii="Franklin Gothic Medium" w:hAnsi="Franklin Gothic Medium"/>
                <w:lang w:val="fr-FR"/>
              </w:rPr>
              <w:t>/</w:t>
            </w:r>
            <w:r w:rsidRPr="00F17317">
              <w:rPr>
                <w:rFonts w:ascii="Franklin Gothic Medium" w:hAnsi="Franklin Gothic Medium"/>
                <w:lang w:val="fr-FR"/>
              </w:rPr>
              <w:t>1 866 588-44</w:t>
            </w:r>
            <w:r>
              <w:rPr>
                <w:rFonts w:ascii="Franklin Gothic Medium" w:hAnsi="Franklin Gothic Medium"/>
                <w:lang w:val="fr-FR"/>
              </w:rPr>
              <w:t>4</w:t>
            </w:r>
            <w:r w:rsidRPr="00F17317">
              <w:rPr>
                <w:rFonts w:ascii="Franklin Gothic Medium" w:hAnsi="Franklin Gothic Medium"/>
                <w:lang w:val="fr-FR"/>
              </w:rPr>
              <w:t>3</w:t>
            </w:r>
          </w:p>
          <w:p w:rsidR="007270DB" w:rsidRPr="00F17317" w:rsidRDefault="002F55AE" w:rsidP="007270DB">
            <w:pPr>
              <w:spacing w:after="0" w:line="240" w:lineRule="auto"/>
              <w:jc w:val="center"/>
              <w:rPr>
                <w:rFonts w:ascii="Franklin Gothic Medium" w:hAnsi="Franklin Gothic Medium"/>
                <w:lang w:val="fr-FR"/>
              </w:rPr>
            </w:pPr>
            <w:hyperlink r:id="rId8" w:history="1">
              <w:r w:rsidR="007270DB" w:rsidRPr="001F0F7A">
                <w:rPr>
                  <w:rStyle w:val="Lienhypertexte"/>
                  <w:rFonts w:ascii="Franklin Gothic Medium" w:hAnsi="Franklin Gothic Medium"/>
                  <w:lang w:val="fr-FR"/>
                </w:rPr>
                <w:t>ndallaire@loisir-lanaudiere.qc.ca</w:t>
              </w:r>
            </w:hyperlink>
          </w:p>
        </w:tc>
      </w:tr>
    </w:tbl>
    <w:p w:rsidR="002E50E7" w:rsidRDefault="002E50E7" w:rsidP="009A1B44">
      <w:pPr>
        <w:rPr>
          <w:lang w:val="fr-FR"/>
        </w:rPr>
      </w:pPr>
    </w:p>
    <w:p w:rsidR="00E07654" w:rsidRDefault="00E07654" w:rsidP="009A1B44">
      <w:pPr>
        <w:rPr>
          <w:lang w:val="fr-FR"/>
        </w:rPr>
      </w:pPr>
    </w:p>
    <w:p w:rsidR="00E07654" w:rsidRDefault="00E07654" w:rsidP="009A1B44">
      <w:pPr>
        <w:rPr>
          <w:lang w:val="fr-FR"/>
        </w:rPr>
      </w:pPr>
    </w:p>
    <w:p w:rsidR="008B3A9F" w:rsidRDefault="008B3A9F" w:rsidP="008B3A9F">
      <w:pPr>
        <w:spacing w:after="0" w:line="240" w:lineRule="auto"/>
        <w:jc w:val="center"/>
        <w:rPr>
          <w:b/>
          <w:sz w:val="36"/>
          <w:szCs w:val="36"/>
        </w:rPr>
      </w:pPr>
    </w:p>
    <w:p w:rsidR="008B3A9F" w:rsidRDefault="008B3A9F" w:rsidP="008B3A9F">
      <w:pPr>
        <w:spacing w:after="0" w:line="240" w:lineRule="auto"/>
        <w:jc w:val="center"/>
        <w:rPr>
          <w:b/>
          <w:sz w:val="36"/>
          <w:szCs w:val="36"/>
        </w:rPr>
      </w:pPr>
      <w:r w:rsidRPr="009943DA">
        <w:rPr>
          <w:b/>
          <w:sz w:val="36"/>
          <w:szCs w:val="36"/>
        </w:rPr>
        <w:t>FORMULAIRE D’INSCRIPTION</w:t>
      </w:r>
    </w:p>
    <w:p w:rsidR="008B3A9F" w:rsidRDefault="008B3A9F" w:rsidP="008B3A9F">
      <w:pPr>
        <w:spacing w:after="0" w:line="240" w:lineRule="auto"/>
        <w:jc w:val="center"/>
        <w:rPr>
          <w:b/>
          <w:sz w:val="36"/>
          <w:szCs w:val="3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2E50E7" w:rsidTr="00BB1A38">
        <w:tc>
          <w:tcPr>
            <w:tcW w:w="11023" w:type="dxa"/>
            <w:tcBorders>
              <w:bottom w:val="single" w:sz="4" w:space="0" w:color="auto"/>
            </w:tcBorders>
            <w:shd w:val="clear" w:color="auto" w:fill="2E74B5"/>
          </w:tcPr>
          <w:p w:rsidR="002E50E7" w:rsidRPr="00BB1A38" w:rsidRDefault="006E068B" w:rsidP="00BB1A38">
            <w:pPr>
              <w:spacing w:after="0" w:line="240" w:lineRule="auto"/>
              <w:jc w:val="center"/>
              <w:rPr>
                <w:b/>
                <w:color w:val="FFFFFF"/>
                <w:sz w:val="28"/>
                <w:szCs w:val="28"/>
              </w:rPr>
            </w:pPr>
            <w:r>
              <w:rPr>
                <w:b/>
                <w:color w:val="FFFFFF"/>
                <w:sz w:val="28"/>
                <w:szCs w:val="28"/>
              </w:rPr>
              <w:t xml:space="preserve">FORMATION SCOLOR </w:t>
            </w:r>
            <w:r w:rsidRPr="006E068B">
              <w:rPr>
                <w:b/>
                <w:color w:val="FFFFFF"/>
                <w:sz w:val="28"/>
                <w:szCs w:val="28"/>
              </w:rPr>
              <w:t>(Système de coaching des organisations en loisir rural)</w:t>
            </w:r>
          </w:p>
        </w:tc>
      </w:tr>
      <w:tr w:rsidR="002E50E7" w:rsidTr="00BB1A38">
        <w:tc>
          <w:tcPr>
            <w:tcW w:w="11023" w:type="dxa"/>
            <w:shd w:val="clear" w:color="auto" w:fill="F4B083"/>
          </w:tcPr>
          <w:p w:rsidR="002E50E7" w:rsidRPr="00DF2D55" w:rsidRDefault="006E068B" w:rsidP="00BB1A38">
            <w:pPr>
              <w:spacing w:after="0" w:line="240" w:lineRule="auto"/>
              <w:jc w:val="center"/>
              <w:rPr>
                <w:b/>
                <w:color w:val="FFFFFF"/>
                <w:sz w:val="28"/>
                <w:szCs w:val="28"/>
              </w:rPr>
            </w:pPr>
            <w:r w:rsidRPr="00DF2D55">
              <w:rPr>
                <w:b/>
                <w:color w:val="FFFFFF"/>
                <w:sz w:val="28"/>
                <w:szCs w:val="28"/>
              </w:rPr>
              <w:t>INTERACTIONS AVEC LES ÉLUS AU BÉNÉFICE DES CITOYENS</w:t>
            </w:r>
          </w:p>
        </w:tc>
      </w:tr>
      <w:tr w:rsidR="002E50E7" w:rsidTr="00BB1A38">
        <w:tc>
          <w:tcPr>
            <w:tcW w:w="11023" w:type="dxa"/>
            <w:shd w:val="clear" w:color="auto" w:fill="auto"/>
          </w:tcPr>
          <w:p w:rsidR="002E50E7" w:rsidRDefault="002E50E7" w:rsidP="00BB1A38">
            <w:pPr>
              <w:spacing w:after="0" w:line="240" w:lineRule="auto"/>
              <w:jc w:val="right"/>
            </w:pPr>
            <w:r>
              <w:fldChar w:fldCharType="begin">
                <w:ffData>
                  <w:name w:val="CaseACocher1"/>
                  <w:enabled/>
                  <w:calcOnExit w:val="0"/>
                  <w:checkBox>
                    <w:sizeAuto/>
                    <w:default w:val="0"/>
                  </w:checkBox>
                </w:ffData>
              </w:fldChar>
            </w:r>
            <w:bookmarkStart w:id="1" w:name="CaseACocher1"/>
            <w:r>
              <w:instrText xml:space="preserve"> FORMCHECKBOX </w:instrText>
            </w:r>
            <w:r w:rsidR="002F55AE">
              <w:fldChar w:fldCharType="separate"/>
            </w:r>
            <w:r>
              <w:fldChar w:fldCharType="end"/>
            </w:r>
            <w:bookmarkEnd w:id="1"/>
            <w:r>
              <w:t xml:space="preserve"> Choisir cette formation</w:t>
            </w:r>
          </w:p>
          <w:p w:rsidR="002E50E7" w:rsidRDefault="006D606B" w:rsidP="00BB1A38">
            <w:pPr>
              <w:spacing w:after="0" w:line="240" w:lineRule="auto"/>
            </w:pPr>
            <w:r>
              <w:t>Date : 26</w:t>
            </w:r>
            <w:r w:rsidR="002E50E7">
              <w:t xml:space="preserve"> </w:t>
            </w:r>
            <w:r>
              <w:t>avril</w:t>
            </w:r>
            <w:r w:rsidR="002E50E7">
              <w:t xml:space="preserve"> 2017</w:t>
            </w:r>
          </w:p>
          <w:p w:rsidR="002E50E7" w:rsidRDefault="002E50E7" w:rsidP="00BB1A38">
            <w:pPr>
              <w:spacing w:after="0" w:line="240" w:lineRule="auto"/>
            </w:pPr>
            <w:r>
              <w:t>Durée : 6 heures</w:t>
            </w:r>
          </w:p>
          <w:p w:rsidR="002E50E7" w:rsidRDefault="00125B35" w:rsidP="00125B35">
            <w:pPr>
              <w:spacing w:after="0" w:line="240" w:lineRule="auto"/>
              <w:jc w:val="center"/>
            </w:pPr>
            <w:r>
              <w:tab/>
            </w:r>
            <w:r>
              <w:tab/>
            </w:r>
            <w:r>
              <w:tab/>
            </w:r>
            <w:r>
              <w:tab/>
            </w:r>
            <w:r>
              <w:tab/>
            </w:r>
            <w:r>
              <w:tab/>
            </w:r>
            <w:r>
              <w:tab/>
            </w:r>
            <w:r>
              <w:tab/>
            </w:r>
            <w:r>
              <w:tab/>
            </w:r>
            <w:r w:rsidR="002E50E7">
              <w:t xml:space="preserve">Coût : </w:t>
            </w:r>
            <w:r w:rsidR="006D606B" w:rsidRPr="00125B35">
              <w:rPr>
                <w:rFonts w:ascii="Franklin Gothic Medium" w:hAnsi="Franklin Gothic Medium"/>
              </w:rPr>
              <w:t xml:space="preserve">80,48 </w:t>
            </w:r>
            <w:r w:rsidR="002E50E7" w:rsidRPr="00125B35">
              <w:rPr>
                <w:rFonts w:ascii="Franklin Gothic Medium" w:hAnsi="Franklin Gothic Medium"/>
              </w:rPr>
              <w:t>$</w:t>
            </w:r>
          </w:p>
        </w:tc>
      </w:tr>
    </w:tbl>
    <w:p w:rsidR="002E50E7" w:rsidRDefault="002E50E7" w:rsidP="008B3A9F">
      <w:pPr>
        <w:spacing w:after="0" w:line="240" w:lineRule="auto"/>
      </w:pPr>
    </w:p>
    <w:p w:rsidR="002E50E7" w:rsidRDefault="002E50E7" w:rsidP="008B3A9F">
      <w:pPr>
        <w:pBdr>
          <w:bottom w:val="single" w:sz="12" w:space="1" w:color="auto"/>
        </w:pBdr>
        <w:spacing w:after="0" w:line="240" w:lineRule="auto"/>
        <w:jc w:val="right"/>
      </w:pPr>
    </w:p>
    <w:p w:rsidR="002E50E7" w:rsidRDefault="002E50E7" w:rsidP="008B3A9F">
      <w:pPr>
        <w:pBdr>
          <w:bottom w:val="single" w:sz="12" w:space="1" w:color="auto"/>
        </w:pBdr>
        <w:spacing w:after="0" w:line="240" w:lineRule="auto"/>
      </w:pPr>
    </w:p>
    <w:p w:rsidR="002E50E7" w:rsidRDefault="002E50E7" w:rsidP="008B3A9F">
      <w:pPr>
        <w:spacing w:after="0" w:line="240" w:lineRule="auto"/>
      </w:pPr>
    </w:p>
    <w:p w:rsidR="002E50E7" w:rsidRDefault="002E50E7" w:rsidP="008B3A9F">
      <w:pPr>
        <w:spacing w:after="0" w:line="240" w:lineRule="auto"/>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double" w:sz="4" w:space="0" w:color="auto"/>
        </w:tblBorders>
        <w:tblLook w:val="04A0" w:firstRow="1" w:lastRow="0" w:firstColumn="1" w:lastColumn="0" w:noHBand="0" w:noVBand="1"/>
      </w:tblPr>
      <w:tblGrid>
        <w:gridCol w:w="4275"/>
        <w:gridCol w:w="7"/>
        <w:gridCol w:w="4268"/>
      </w:tblGrid>
      <w:tr w:rsidR="008B3A9F" w:rsidTr="00BB1A38">
        <w:trPr>
          <w:jc w:val="center"/>
        </w:trPr>
        <w:tc>
          <w:tcPr>
            <w:tcW w:w="4282" w:type="dxa"/>
            <w:gridSpan w:val="2"/>
            <w:shd w:val="clear" w:color="auto" w:fill="auto"/>
            <w:vAlign w:val="center"/>
          </w:tcPr>
          <w:p w:rsidR="008B3A9F" w:rsidRPr="00BB1A38" w:rsidRDefault="008B3A9F" w:rsidP="00BB1A38">
            <w:pPr>
              <w:spacing w:after="120" w:line="240" w:lineRule="auto"/>
              <w:rPr>
                <w:b/>
              </w:rPr>
            </w:pPr>
            <w:r w:rsidRPr="00BB1A38">
              <w:rPr>
                <w:b/>
              </w:rPr>
              <w:t>Nom :</w:t>
            </w:r>
          </w:p>
        </w:tc>
        <w:tc>
          <w:tcPr>
            <w:tcW w:w="4268" w:type="dxa"/>
            <w:shd w:val="clear" w:color="auto" w:fill="auto"/>
            <w:vAlign w:val="center"/>
          </w:tcPr>
          <w:p w:rsidR="008B3A9F" w:rsidRDefault="008B3A9F" w:rsidP="00BB1A38">
            <w:pPr>
              <w:spacing w:after="120" w:line="240" w:lineRule="auto"/>
            </w:pPr>
            <w:r>
              <w:fldChar w:fldCharType="begin">
                <w:ffData>
                  <w:name w:val="Texte1"/>
                  <w:enabled/>
                  <w:calcOnExit w:val="0"/>
                  <w:textInput/>
                </w:ffData>
              </w:fldChar>
            </w:r>
            <w:bookmarkStart w:id="2"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3A9F" w:rsidTr="00BB1A38">
        <w:trPr>
          <w:jc w:val="center"/>
        </w:trPr>
        <w:tc>
          <w:tcPr>
            <w:tcW w:w="4282" w:type="dxa"/>
            <w:gridSpan w:val="2"/>
            <w:shd w:val="clear" w:color="auto" w:fill="auto"/>
            <w:vAlign w:val="center"/>
          </w:tcPr>
          <w:p w:rsidR="008B3A9F" w:rsidRPr="00BB1A38" w:rsidRDefault="008B3A9F" w:rsidP="00BB1A38">
            <w:pPr>
              <w:spacing w:after="120" w:line="240" w:lineRule="auto"/>
              <w:rPr>
                <w:b/>
              </w:rPr>
            </w:pPr>
            <w:r w:rsidRPr="00BB1A38">
              <w:rPr>
                <w:b/>
              </w:rPr>
              <w:t>Prénom :</w:t>
            </w:r>
          </w:p>
        </w:tc>
        <w:tc>
          <w:tcPr>
            <w:tcW w:w="4268" w:type="dxa"/>
            <w:shd w:val="clear" w:color="auto" w:fill="auto"/>
            <w:vAlign w:val="center"/>
          </w:tcPr>
          <w:p w:rsidR="008B3A9F" w:rsidRDefault="008B3A9F" w:rsidP="00BB1A38">
            <w:pPr>
              <w:spacing w:after="12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0E7" w:rsidTr="00BB1A38">
        <w:trPr>
          <w:jc w:val="center"/>
        </w:trPr>
        <w:tc>
          <w:tcPr>
            <w:tcW w:w="4282" w:type="dxa"/>
            <w:gridSpan w:val="2"/>
            <w:shd w:val="clear" w:color="auto" w:fill="auto"/>
            <w:vAlign w:val="center"/>
          </w:tcPr>
          <w:p w:rsidR="002E50E7" w:rsidRPr="00BB1A38" w:rsidRDefault="008B3A9F" w:rsidP="00BB1A38">
            <w:pPr>
              <w:spacing w:after="120" w:line="240" w:lineRule="auto"/>
              <w:rPr>
                <w:b/>
              </w:rPr>
            </w:pPr>
            <w:r w:rsidRPr="00BB1A38">
              <w:rPr>
                <w:b/>
              </w:rPr>
              <w:t>Fonction:</w:t>
            </w:r>
          </w:p>
        </w:tc>
        <w:tc>
          <w:tcPr>
            <w:tcW w:w="4268" w:type="dxa"/>
            <w:shd w:val="clear" w:color="auto" w:fill="auto"/>
            <w:vAlign w:val="center"/>
          </w:tcPr>
          <w:p w:rsidR="002E50E7" w:rsidRDefault="002E50E7" w:rsidP="00BB1A38">
            <w:pPr>
              <w:spacing w:after="12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0E7" w:rsidTr="00BB1A38">
        <w:trPr>
          <w:jc w:val="center"/>
        </w:trPr>
        <w:tc>
          <w:tcPr>
            <w:tcW w:w="4282" w:type="dxa"/>
            <w:gridSpan w:val="2"/>
            <w:shd w:val="clear" w:color="auto" w:fill="auto"/>
            <w:vAlign w:val="center"/>
          </w:tcPr>
          <w:p w:rsidR="002E50E7" w:rsidRPr="00BB1A38" w:rsidRDefault="00D86640" w:rsidP="00BB1A38">
            <w:pPr>
              <w:spacing w:after="120" w:line="240" w:lineRule="auto"/>
              <w:rPr>
                <w:b/>
              </w:rPr>
            </w:pPr>
            <w:r w:rsidRPr="00BB1A38">
              <w:rPr>
                <w:b/>
              </w:rPr>
              <w:t>Municipalité</w:t>
            </w:r>
            <w:r w:rsidR="002E50E7" w:rsidRPr="00BB1A38">
              <w:rPr>
                <w:b/>
              </w:rPr>
              <w:t> </w:t>
            </w:r>
            <w:r w:rsidRPr="00BB1A38">
              <w:rPr>
                <w:b/>
              </w:rPr>
              <w:t xml:space="preserve">- organisme </w:t>
            </w:r>
            <w:r w:rsidR="002E50E7" w:rsidRPr="00BB1A38">
              <w:rPr>
                <w:b/>
              </w:rPr>
              <w:t>:</w:t>
            </w:r>
          </w:p>
        </w:tc>
        <w:tc>
          <w:tcPr>
            <w:tcW w:w="4268" w:type="dxa"/>
            <w:shd w:val="clear" w:color="auto" w:fill="auto"/>
            <w:vAlign w:val="center"/>
          </w:tcPr>
          <w:p w:rsidR="002E50E7" w:rsidRDefault="002E50E7" w:rsidP="00BB1A38">
            <w:pPr>
              <w:spacing w:after="12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0E7" w:rsidTr="00BB1A38">
        <w:trPr>
          <w:jc w:val="center"/>
        </w:trPr>
        <w:tc>
          <w:tcPr>
            <w:tcW w:w="4282" w:type="dxa"/>
            <w:gridSpan w:val="2"/>
            <w:shd w:val="clear" w:color="auto" w:fill="auto"/>
            <w:vAlign w:val="center"/>
          </w:tcPr>
          <w:p w:rsidR="002E50E7" w:rsidRPr="00BB1A38" w:rsidRDefault="002E50E7" w:rsidP="00BB1A38">
            <w:pPr>
              <w:spacing w:after="120" w:line="240" w:lineRule="auto"/>
              <w:rPr>
                <w:b/>
              </w:rPr>
            </w:pPr>
            <w:r w:rsidRPr="00BB1A38">
              <w:rPr>
                <w:b/>
              </w:rPr>
              <w:t>Courriel :</w:t>
            </w:r>
          </w:p>
        </w:tc>
        <w:tc>
          <w:tcPr>
            <w:tcW w:w="4268" w:type="dxa"/>
            <w:shd w:val="clear" w:color="auto" w:fill="auto"/>
            <w:vAlign w:val="center"/>
          </w:tcPr>
          <w:p w:rsidR="002E50E7" w:rsidRDefault="002E50E7" w:rsidP="00BB1A38">
            <w:pPr>
              <w:spacing w:after="12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0E7" w:rsidTr="00BB1A38">
        <w:trPr>
          <w:jc w:val="center"/>
        </w:trPr>
        <w:tc>
          <w:tcPr>
            <w:tcW w:w="4282" w:type="dxa"/>
            <w:gridSpan w:val="2"/>
            <w:shd w:val="clear" w:color="auto" w:fill="auto"/>
            <w:vAlign w:val="center"/>
          </w:tcPr>
          <w:p w:rsidR="002E50E7" w:rsidRPr="00BB1A38" w:rsidRDefault="002E50E7" w:rsidP="00BB1A38">
            <w:pPr>
              <w:spacing w:after="120" w:line="240" w:lineRule="auto"/>
              <w:rPr>
                <w:b/>
              </w:rPr>
            </w:pPr>
            <w:r w:rsidRPr="00BB1A38">
              <w:rPr>
                <w:b/>
              </w:rPr>
              <w:t>Adresse :</w:t>
            </w:r>
          </w:p>
        </w:tc>
        <w:tc>
          <w:tcPr>
            <w:tcW w:w="4268" w:type="dxa"/>
            <w:shd w:val="clear" w:color="auto" w:fill="auto"/>
            <w:vAlign w:val="center"/>
          </w:tcPr>
          <w:p w:rsidR="002E50E7" w:rsidRDefault="002E50E7" w:rsidP="00BB1A38">
            <w:pPr>
              <w:spacing w:after="12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0E7" w:rsidTr="00BB1A38">
        <w:trPr>
          <w:jc w:val="center"/>
        </w:trPr>
        <w:tc>
          <w:tcPr>
            <w:tcW w:w="4282" w:type="dxa"/>
            <w:gridSpan w:val="2"/>
            <w:shd w:val="clear" w:color="auto" w:fill="auto"/>
            <w:vAlign w:val="center"/>
          </w:tcPr>
          <w:p w:rsidR="002E50E7" w:rsidRPr="00BB1A38" w:rsidRDefault="008B3A9F" w:rsidP="00BB1A38">
            <w:pPr>
              <w:spacing w:after="120" w:line="240" w:lineRule="auto"/>
              <w:rPr>
                <w:b/>
              </w:rPr>
            </w:pPr>
            <w:r w:rsidRPr="00BB1A38">
              <w:rPr>
                <w:b/>
              </w:rPr>
              <w:t>Ville et code postal:</w:t>
            </w:r>
          </w:p>
        </w:tc>
        <w:tc>
          <w:tcPr>
            <w:tcW w:w="4268" w:type="dxa"/>
            <w:shd w:val="clear" w:color="auto" w:fill="auto"/>
            <w:vAlign w:val="center"/>
          </w:tcPr>
          <w:p w:rsidR="002E50E7" w:rsidRDefault="002E50E7" w:rsidP="00BB1A38">
            <w:pPr>
              <w:spacing w:after="12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3A9F" w:rsidTr="00BB1A38">
        <w:trPr>
          <w:jc w:val="center"/>
        </w:trPr>
        <w:tc>
          <w:tcPr>
            <w:tcW w:w="4275" w:type="dxa"/>
            <w:shd w:val="clear" w:color="auto" w:fill="auto"/>
          </w:tcPr>
          <w:p w:rsidR="008B3A9F" w:rsidRPr="00BB1A38" w:rsidRDefault="008B3A9F" w:rsidP="00BB1A38">
            <w:pPr>
              <w:spacing w:after="120" w:line="240" w:lineRule="auto"/>
              <w:rPr>
                <w:b/>
              </w:rPr>
            </w:pPr>
            <w:r w:rsidRPr="00BB1A38">
              <w:rPr>
                <w:b/>
              </w:rPr>
              <w:t>Téléphone:</w:t>
            </w:r>
          </w:p>
        </w:tc>
        <w:tc>
          <w:tcPr>
            <w:tcW w:w="4275" w:type="dxa"/>
            <w:gridSpan w:val="2"/>
            <w:shd w:val="clear" w:color="auto" w:fill="auto"/>
          </w:tcPr>
          <w:p w:rsidR="008B3A9F" w:rsidRPr="00BB1A38" w:rsidRDefault="008B3A9F" w:rsidP="00BB1A38">
            <w:pPr>
              <w:spacing w:after="120" w:line="240" w:lineRule="auto"/>
              <w:rPr>
                <w:b/>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0E7" w:rsidTr="00BB1A38">
        <w:trPr>
          <w:jc w:val="center"/>
        </w:trPr>
        <w:tc>
          <w:tcPr>
            <w:tcW w:w="8550" w:type="dxa"/>
            <w:gridSpan w:val="3"/>
            <w:shd w:val="clear" w:color="auto" w:fill="auto"/>
          </w:tcPr>
          <w:p w:rsidR="002E50E7" w:rsidRDefault="002E50E7" w:rsidP="00BB1A38">
            <w:pPr>
              <w:spacing w:after="120" w:line="240" w:lineRule="auto"/>
            </w:pPr>
            <w:r w:rsidRPr="00BB1A38">
              <w:rPr>
                <w:b/>
              </w:rPr>
              <w:t>Mode de paiement :</w:t>
            </w:r>
            <w:r w:rsidR="008B3A9F" w:rsidRPr="00BB1A38">
              <w:rPr>
                <w:b/>
              </w:rPr>
              <w:t xml:space="preserve">  </w:t>
            </w:r>
            <w:r w:rsidRPr="00BB1A38">
              <w:rPr>
                <w:b/>
              </w:rPr>
              <w:t>Facturation à venir</w:t>
            </w:r>
          </w:p>
        </w:tc>
      </w:tr>
    </w:tbl>
    <w:p w:rsidR="002E50E7" w:rsidRDefault="002E50E7" w:rsidP="008B3A9F"/>
    <w:sectPr w:rsidR="002E50E7" w:rsidSect="000933CF">
      <w:headerReference w:type="default" r:id="rId9"/>
      <w:footerReference w:type="default" r:id="rId10"/>
      <w:pgSz w:w="12242" w:h="20163" w:code="5"/>
      <w:pgMar w:top="284" w:right="680" w:bottom="357" w:left="62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55" w:rsidRDefault="00DF2D55" w:rsidP="00C044A2">
      <w:pPr>
        <w:spacing w:after="0" w:line="240" w:lineRule="auto"/>
      </w:pPr>
      <w:r>
        <w:separator/>
      </w:r>
    </w:p>
  </w:endnote>
  <w:endnote w:type="continuationSeparator" w:id="0">
    <w:p w:rsidR="00DF2D55" w:rsidRDefault="00DF2D55" w:rsidP="00C0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A2" w:rsidRPr="00C044A2" w:rsidRDefault="00C044A2">
    <w:pPr>
      <w:pStyle w:val="Pieddepage"/>
      <w:jc w:val="center"/>
      <w:rPr>
        <w:color w:val="171717"/>
      </w:rPr>
    </w:pPr>
    <w:r w:rsidRPr="00C044A2">
      <w:rPr>
        <w:color w:val="171717"/>
        <w:lang w:val="fr-FR"/>
      </w:rPr>
      <w:t xml:space="preserve">Page </w:t>
    </w:r>
    <w:r w:rsidRPr="00C044A2">
      <w:rPr>
        <w:b/>
        <w:bCs/>
        <w:color w:val="171717"/>
        <w:sz w:val="24"/>
        <w:szCs w:val="24"/>
      </w:rPr>
      <w:fldChar w:fldCharType="begin"/>
    </w:r>
    <w:r w:rsidRPr="00C044A2">
      <w:rPr>
        <w:b/>
        <w:bCs/>
        <w:color w:val="171717"/>
      </w:rPr>
      <w:instrText>PAGE</w:instrText>
    </w:r>
    <w:r w:rsidRPr="00C044A2">
      <w:rPr>
        <w:b/>
        <w:bCs/>
        <w:color w:val="171717"/>
        <w:sz w:val="24"/>
        <w:szCs w:val="24"/>
      </w:rPr>
      <w:fldChar w:fldCharType="separate"/>
    </w:r>
    <w:r w:rsidR="002F55AE">
      <w:rPr>
        <w:b/>
        <w:bCs/>
        <w:noProof/>
        <w:color w:val="171717"/>
      </w:rPr>
      <w:t>1</w:t>
    </w:r>
    <w:r w:rsidRPr="00C044A2">
      <w:rPr>
        <w:b/>
        <w:bCs/>
        <w:color w:val="171717"/>
        <w:sz w:val="24"/>
        <w:szCs w:val="24"/>
      </w:rPr>
      <w:fldChar w:fldCharType="end"/>
    </w:r>
    <w:r w:rsidRPr="00C044A2">
      <w:rPr>
        <w:color w:val="171717"/>
        <w:lang w:val="fr-FR"/>
      </w:rPr>
      <w:t xml:space="preserve"> sur </w:t>
    </w:r>
    <w:r w:rsidRPr="00C044A2">
      <w:rPr>
        <w:b/>
        <w:bCs/>
        <w:color w:val="171717"/>
        <w:sz w:val="24"/>
        <w:szCs w:val="24"/>
      </w:rPr>
      <w:fldChar w:fldCharType="begin"/>
    </w:r>
    <w:r w:rsidRPr="00C044A2">
      <w:rPr>
        <w:b/>
        <w:bCs/>
        <w:color w:val="171717"/>
      </w:rPr>
      <w:instrText>NUMPAGES</w:instrText>
    </w:r>
    <w:r w:rsidRPr="00C044A2">
      <w:rPr>
        <w:b/>
        <w:bCs/>
        <w:color w:val="171717"/>
        <w:sz w:val="24"/>
        <w:szCs w:val="24"/>
      </w:rPr>
      <w:fldChar w:fldCharType="separate"/>
    </w:r>
    <w:r w:rsidR="002F55AE">
      <w:rPr>
        <w:b/>
        <w:bCs/>
        <w:noProof/>
        <w:color w:val="171717"/>
      </w:rPr>
      <w:t>2</w:t>
    </w:r>
    <w:r w:rsidRPr="00C044A2">
      <w:rPr>
        <w:b/>
        <w:bCs/>
        <w:color w:val="171717"/>
        <w:sz w:val="24"/>
        <w:szCs w:val="24"/>
      </w:rPr>
      <w:fldChar w:fldCharType="end"/>
    </w:r>
  </w:p>
  <w:p w:rsidR="00C044A2" w:rsidRDefault="00C044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55" w:rsidRDefault="00DF2D55" w:rsidP="00C044A2">
      <w:pPr>
        <w:spacing w:after="0" w:line="240" w:lineRule="auto"/>
      </w:pPr>
      <w:r>
        <w:separator/>
      </w:r>
    </w:p>
  </w:footnote>
  <w:footnote w:type="continuationSeparator" w:id="0">
    <w:p w:rsidR="00DF2D55" w:rsidRDefault="00DF2D55" w:rsidP="00C04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9F" w:rsidRDefault="0035451B" w:rsidP="00D86640">
    <w:pPr>
      <w:spacing w:after="0" w:line="240" w:lineRule="auto"/>
      <w:jc w:val="center"/>
      <w:rPr>
        <w:b/>
        <w:sz w:val="36"/>
        <w:szCs w:val="36"/>
      </w:rPr>
    </w:pPr>
    <w:r w:rsidRPr="002E50E7">
      <w:rPr>
        <w:rFonts w:ascii="Franklin Gothic Medium" w:hAnsi="Franklin Gothic Medium"/>
        <w:noProof/>
        <w:sz w:val="36"/>
        <w:szCs w:val="36"/>
        <w:lang w:val="fr-CA" w:eastAsia="fr-CA"/>
      </w:rPr>
      <w:drawing>
        <wp:anchor distT="0" distB="0" distL="114300" distR="114300" simplePos="0" relativeHeight="251657728" behindDoc="0" locked="0" layoutInCell="1" allowOverlap="1">
          <wp:simplePos x="0" y="0"/>
          <wp:positionH relativeFrom="column">
            <wp:posOffset>5707380</wp:posOffset>
          </wp:positionH>
          <wp:positionV relativeFrom="paragraph">
            <wp:posOffset>-76835</wp:posOffset>
          </wp:positionV>
          <wp:extent cx="1457960" cy="583565"/>
          <wp:effectExtent l="0" t="0" r="8890" b="6985"/>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A9F" w:rsidRPr="008B3A9F">
      <w:rPr>
        <w:b/>
        <w:sz w:val="36"/>
        <w:szCs w:val="36"/>
      </w:rPr>
      <w:t xml:space="preserve"> </w:t>
    </w:r>
  </w:p>
  <w:p w:rsidR="008B3A9F" w:rsidRPr="008B3A9F" w:rsidRDefault="008B3A9F" w:rsidP="002E50E7">
    <w:pPr>
      <w:pStyle w:val="En-tte"/>
      <w:jc w:val="center"/>
      <w:rPr>
        <w:rFonts w:ascii="Franklin Gothic Medium" w:hAnsi="Franklin Gothic Medium"/>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9D7"/>
    <w:multiLevelType w:val="hybridMultilevel"/>
    <w:tmpl w:val="1ADA6D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7E465FC"/>
    <w:multiLevelType w:val="hybridMultilevel"/>
    <w:tmpl w:val="80D4D2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44"/>
    <w:rsid w:val="00080C6E"/>
    <w:rsid w:val="000933CF"/>
    <w:rsid w:val="000E68AA"/>
    <w:rsid w:val="00125B35"/>
    <w:rsid w:val="00151336"/>
    <w:rsid w:val="0026306B"/>
    <w:rsid w:val="002E50E7"/>
    <w:rsid w:val="002F55AE"/>
    <w:rsid w:val="0035451B"/>
    <w:rsid w:val="0035583D"/>
    <w:rsid w:val="00374A3F"/>
    <w:rsid w:val="0042114F"/>
    <w:rsid w:val="004919E0"/>
    <w:rsid w:val="004C0D03"/>
    <w:rsid w:val="004E0754"/>
    <w:rsid w:val="00527D38"/>
    <w:rsid w:val="00542740"/>
    <w:rsid w:val="00563459"/>
    <w:rsid w:val="00604D48"/>
    <w:rsid w:val="00620745"/>
    <w:rsid w:val="0066680C"/>
    <w:rsid w:val="006D606B"/>
    <w:rsid w:val="006E068B"/>
    <w:rsid w:val="007270DB"/>
    <w:rsid w:val="00885F51"/>
    <w:rsid w:val="008B3A9F"/>
    <w:rsid w:val="008E12A1"/>
    <w:rsid w:val="00913DA7"/>
    <w:rsid w:val="00952CAD"/>
    <w:rsid w:val="00987797"/>
    <w:rsid w:val="009A1B44"/>
    <w:rsid w:val="00A87035"/>
    <w:rsid w:val="00A971B3"/>
    <w:rsid w:val="00AB448C"/>
    <w:rsid w:val="00AF22AA"/>
    <w:rsid w:val="00B540E5"/>
    <w:rsid w:val="00BB1A38"/>
    <w:rsid w:val="00BB4122"/>
    <w:rsid w:val="00C044A2"/>
    <w:rsid w:val="00C2710A"/>
    <w:rsid w:val="00C57F35"/>
    <w:rsid w:val="00C77594"/>
    <w:rsid w:val="00D86640"/>
    <w:rsid w:val="00DF2D55"/>
    <w:rsid w:val="00E07654"/>
    <w:rsid w:val="00E92115"/>
    <w:rsid w:val="00EC1D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DF23614-A145-4082-88E7-DE0E2BCC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44"/>
    <w:pPr>
      <w:spacing w:after="160" w:line="288" w:lineRule="auto"/>
    </w:pPr>
    <w:rPr>
      <w:rFonts w:ascii="Corbel" w:eastAsia="SimSun" w:hAnsi="Corbel"/>
      <w:color w:val="3C2415"/>
      <w:sz w:val="26"/>
      <w:szCs w:val="26"/>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9"/>
    <w:qFormat/>
    <w:rsid w:val="009A1B44"/>
    <w:rPr>
      <w:rFonts w:ascii="Corbel" w:eastAsia="SimSun" w:hAnsi="Corbel"/>
      <w:color w:val="3C2415"/>
      <w:sz w:val="26"/>
      <w:szCs w:val="26"/>
      <w:lang w:val="en-US" w:eastAsia="ja-JP"/>
    </w:rPr>
  </w:style>
  <w:style w:type="character" w:styleId="Lienhypertexte">
    <w:name w:val="Hyperlink"/>
    <w:uiPriority w:val="99"/>
    <w:unhideWhenUsed/>
    <w:rsid w:val="009A1B44"/>
    <w:rPr>
      <w:strike w:val="0"/>
      <w:dstrike w:val="0"/>
      <w:color w:val="EF5097"/>
      <w:u w:val="none"/>
      <w:effect w:val="none"/>
    </w:rPr>
  </w:style>
  <w:style w:type="paragraph" w:styleId="En-tte">
    <w:name w:val="header"/>
    <w:basedOn w:val="Normal"/>
    <w:link w:val="En-tteCar"/>
    <w:uiPriority w:val="99"/>
    <w:unhideWhenUsed/>
    <w:rsid w:val="00C044A2"/>
    <w:pPr>
      <w:tabs>
        <w:tab w:val="center" w:pos="4320"/>
        <w:tab w:val="right" w:pos="8640"/>
      </w:tabs>
    </w:pPr>
  </w:style>
  <w:style w:type="character" w:customStyle="1" w:styleId="En-tteCar">
    <w:name w:val="En-tête Car"/>
    <w:link w:val="En-tte"/>
    <w:uiPriority w:val="99"/>
    <w:rsid w:val="00C044A2"/>
    <w:rPr>
      <w:rFonts w:ascii="Corbel" w:eastAsia="SimSun" w:hAnsi="Corbel"/>
      <w:color w:val="3C2415"/>
      <w:sz w:val="26"/>
      <w:szCs w:val="26"/>
      <w:lang w:val="en-US" w:eastAsia="ja-JP"/>
    </w:rPr>
  </w:style>
  <w:style w:type="paragraph" w:styleId="Pieddepage">
    <w:name w:val="footer"/>
    <w:basedOn w:val="Normal"/>
    <w:link w:val="PieddepageCar"/>
    <w:uiPriority w:val="99"/>
    <w:unhideWhenUsed/>
    <w:rsid w:val="00C044A2"/>
    <w:pPr>
      <w:tabs>
        <w:tab w:val="center" w:pos="4320"/>
        <w:tab w:val="right" w:pos="8640"/>
      </w:tabs>
    </w:pPr>
  </w:style>
  <w:style w:type="character" w:customStyle="1" w:styleId="PieddepageCar">
    <w:name w:val="Pied de page Car"/>
    <w:link w:val="Pieddepage"/>
    <w:uiPriority w:val="99"/>
    <w:rsid w:val="00C044A2"/>
    <w:rPr>
      <w:rFonts w:ascii="Corbel" w:eastAsia="SimSun" w:hAnsi="Corbel"/>
      <w:color w:val="3C2415"/>
      <w:sz w:val="26"/>
      <w:szCs w:val="26"/>
      <w:lang w:val="en-US" w:eastAsia="ja-JP"/>
    </w:rPr>
  </w:style>
  <w:style w:type="character" w:styleId="lev">
    <w:name w:val="Strong"/>
    <w:uiPriority w:val="22"/>
    <w:qFormat/>
    <w:rsid w:val="00C044A2"/>
    <w:rPr>
      <w:b/>
      <w:bCs/>
    </w:rPr>
  </w:style>
  <w:style w:type="paragraph" w:styleId="Textedebulles">
    <w:name w:val="Balloon Text"/>
    <w:basedOn w:val="Normal"/>
    <w:link w:val="TextedebullesCar"/>
    <w:uiPriority w:val="99"/>
    <w:semiHidden/>
    <w:unhideWhenUsed/>
    <w:rsid w:val="00EC1D3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C1D34"/>
    <w:rPr>
      <w:rFonts w:ascii="Segoe UI" w:eastAsia="SimSun" w:hAnsi="Segoe UI" w:cs="Segoe UI"/>
      <w:color w:val="3C2415"/>
      <w:sz w:val="18"/>
      <w:szCs w:val="18"/>
      <w:lang w:val="en-US" w:eastAsia="ja-JP"/>
    </w:rPr>
  </w:style>
  <w:style w:type="table" w:styleId="Grilledutableau">
    <w:name w:val="Table Grid"/>
    <w:basedOn w:val="TableauNormal"/>
    <w:uiPriority w:val="39"/>
    <w:rsid w:val="002E50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llaire@loisir-lanaudiere.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DFFE-1D12-4511-9921-1E181600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2995</CharactersWithSpaces>
  <SharedDoc>false</SharedDoc>
  <HLinks>
    <vt:vector size="6" baseType="variant">
      <vt:variant>
        <vt:i4>1441853</vt:i4>
      </vt:variant>
      <vt:variant>
        <vt:i4>0</vt:i4>
      </vt:variant>
      <vt:variant>
        <vt:i4>0</vt:i4>
      </vt:variant>
      <vt:variant>
        <vt:i4>5</vt:i4>
      </vt:variant>
      <vt:variant>
        <vt:lpwstr>mailto:ndallaire@loisir-lanaudiere.qc.ca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Loisirs et Sports Lanaudière</dc:creator>
  <cp:keywords/>
  <dc:description/>
  <cp:lastModifiedBy>Loisirs et Sports Lanaudière</cp:lastModifiedBy>
  <cp:revision>2</cp:revision>
  <cp:lastPrinted>2016-12-20T16:16:00Z</cp:lastPrinted>
  <dcterms:created xsi:type="dcterms:W3CDTF">2017-04-06T13:44:00Z</dcterms:created>
  <dcterms:modified xsi:type="dcterms:W3CDTF">2017-04-06T13:44:00Z</dcterms:modified>
</cp:coreProperties>
</file>